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2" w:type="dxa"/>
        <w:tblInd w:w="-459" w:type="dxa"/>
        <w:tblLook w:val="04A0" w:firstRow="1" w:lastRow="0" w:firstColumn="1" w:lastColumn="0" w:noHBand="0" w:noVBand="1"/>
      </w:tblPr>
      <w:tblGrid>
        <w:gridCol w:w="5442"/>
        <w:gridCol w:w="5331"/>
        <w:gridCol w:w="5529"/>
      </w:tblGrid>
      <w:tr w:rsidR="00111EC2" w:rsidTr="00111EC2">
        <w:tc>
          <w:tcPr>
            <w:tcW w:w="5442" w:type="dxa"/>
          </w:tcPr>
          <w:p w:rsidR="00CE206B" w:rsidRPr="00CE206B" w:rsidRDefault="0064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CE206B" w:rsidRPr="00CE206B">
              <w:rPr>
                <w:rFonts w:ascii="Times New Roman" w:hAnsi="Times New Roman" w:cs="Times New Roman"/>
              </w:rPr>
              <w:t>МБДОУ «Детский сад №61»</w:t>
            </w:r>
          </w:p>
          <w:p w:rsidR="00CE206B" w:rsidRPr="00CE206B" w:rsidRDefault="00CE206B">
            <w:pPr>
              <w:rPr>
                <w:rFonts w:ascii="Times New Roman" w:hAnsi="Times New Roman" w:cs="Times New Roman"/>
              </w:rPr>
            </w:pPr>
          </w:p>
          <w:p w:rsidR="00CE206B" w:rsidRDefault="00CE206B">
            <w:pPr>
              <w:rPr>
                <w:rFonts w:ascii="Times New Roman" w:hAnsi="Times New Roman" w:cs="Times New Roman"/>
              </w:rPr>
            </w:pPr>
          </w:p>
          <w:p w:rsidR="00CE206B" w:rsidRDefault="00CE206B">
            <w:pPr>
              <w:rPr>
                <w:rFonts w:ascii="Times New Roman" w:hAnsi="Times New Roman" w:cs="Times New Roman"/>
              </w:rPr>
            </w:pPr>
          </w:p>
          <w:p w:rsidR="00CE206B" w:rsidRPr="00CE206B" w:rsidRDefault="00CE206B">
            <w:pPr>
              <w:rPr>
                <w:rFonts w:ascii="Times New Roman" w:hAnsi="Times New Roman" w:cs="Times New Roman"/>
              </w:rPr>
            </w:pPr>
          </w:p>
          <w:p w:rsidR="00CE206B" w:rsidRPr="00CE206B" w:rsidRDefault="00CE20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206B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Возрастные особенности детей:</w:t>
            </w:r>
          </w:p>
          <w:p w:rsidR="00CE206B" w:rsidRPr="00CE206B" w:rsidRDefault="00CE206B">
            <w:pPr>
              <w:rPr>
                <w:rFonts w:ascii="Times New Roman" w:hAnsi="Times New Roman" w:cs="Times New Roman"/>
              </w:rPr>
            </w:pPr>
          </w:p>
          <w:p w:rsidR="00CE206B" w:rsidRDefault="00743E17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</w:t>
            </w:r>
            <w:r w:rsidR="00CE206B" w:rsidRPr="00CE206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«Кризисы детства»</w:t>
            </w:r>
            <w:r w:rsidR="00CE206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.</w:t>
            </w:r>
          </w:p>
          <w:p w:rsidR="00CE206B" w:rsidRDefault="00CE206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CE206B" w:rsidRPr="00743E17" w:rsidRDefault="00CE206B" w:rsidP="00743E17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43E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Кризисы – кризис 3 лет, 7 лет, кризис подросткового возраста, кризис юности – всегда связаны со сменой стадий. Они в яркой и очевидной форме показывают, что существует именно внутренняя необходимость этих смен, этих переходов от одной стадии к другой (по материалам А. Н. Леонтьева)</w:t>
            </w:r>
          </w:p>
          <w:p w:rsidR="00CE206B" w:rsidRPr="00CE206B" w:rsidRDefault="00CE206B">
            <w:pPr>
              <w:rPr>
                <w:rFonts w:ascii="Times New Roman" w:hAnsi="Times New Roman" w:cs="Times New Roman"/>
              </w:rPr>
            </w:pPr>
          </w:p>
          <w:p w:rsidR="00CE206B" w:rsidRDefault="00CE206B">
            <w:pPr>
              <w:rPr>
                <w:rFonts w:ascii="Times New Roman" w:hAnsi="Times New Roman" w:cs="Times New Roman"/>
              </w:rPr>
            </w:pPr>
          </w:p>
          <w:p w:rsidR="00CE206B" w:rsidRDefault="00CE206B">
            <w:pPr>
              <w:rPr>
                <w:rFonts w:ascii="Times New Roman" w:hAnsi="Times New Roman" w:cs="Times New Roman"/>
              </w:rPr>
            </w:pPr>
          </w:p>
          <w:p w:rsidR="00CE206B" w:rsidRDefault="00CE206B">
            <w:pPr>
              <w:rPr>
                <w:rFonts w:ascii="Times New Roman" w:hAnsi="Times New Roman" w:cs="Times New Roman"/>
              </w:rPr>
            </w:pPr>
          </w:p>
          <w:p w:rsidR="00CE206B" w:rsidRDefault="00743E1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A94963" wp14:editId="307123DF">
                  <wp:extent cx="3318934" cy="2087880"/>
                  <wp:effectExtent l="0" t="0" r="0" b="0"/>
                  <wp:docPr id="1" name="Рисунок 1" descr="http://mezinowskiyds5.ucoz.ru/95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zinowskiyds5.ucoz.ru/95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908" cy="212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06B" w:rsidRDefault="00CE206B">
            <w:pPr>
              <w:rPr>
                <w:rFonts w:ascii="Times New Roman" w:hAnsi="Times New Roman" w:cs="Times New Roman"/>
              </w:rPr>
            </w:pPr>
          </w:p>
          <w:p w:rsidR="00CE206B" w:rsidRPr="00CE206B" w:rsidRDefault="00CE206B">
            <w:pPr>
              <w:rPr>
                <w:rFonts w:ascii="Times New Roman" w:hAnsi="Times New Roman" w:cs="Times New Roman"/>
              </w:rPr>
            </w:pPr>
          </w:p>
          <w:p w:rsidR="00CE206B" w:rsidRPr="00CE206B" w:rsidRDefault="00CE206B">
            <w:pPr>
              <w:rPr>
                <w:rFonts w:ascii="Times New Roman" w:hAnsi="Times New Roman" w:cs="Times New Roman"/>
              </w:rPr>
            </w:pPr>
          </w:p>
          <w:p w:rsidR="00CE206B" w:rsidRDefault="00CE206B">
            <w:pPr>
              <w:rPr>
                <w:rFonts w:ascii="Times New Roman" w:hAnsi="Times New Roman" w:cs="Times New Roman"/>
              </w:rPr>
            </w:pPr>
          </w:p>
          <w:p w:rsidR="00804494" w:rsidRDefault="00804494" w:rsidP="00642A65">
            <w:pPr>
              <w:rPr>
                <w:rFonts w:ascii="Times New Roman" w:hAnsi="Times New Roman" w:cs="Times New Roman"/>
              </w:rPr>
            </w:pPr>
          </w:p>
          <w:p w:rsidR="006F3AE1" w:rsidRDefault="00804494" w:rsidP="0064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</w:t>
            </w:r>
            <w:r w:rsidR="006F3AE1" w:rsidRPr="006F3AE1">
              <w:rPr>
                <w:rFonts w:ascii="Times New Roman" w:hAnsi="Times New Roman" w:cs="Times New Roman"/>
                <w:b/>
                <w:sz w:val="24"/>
                <w:szCs w:val="24"/>
              </w:rPr>
              <w:t>Кризис 6-7 лет.</w:t>
            </w:r>
          </w:p>
          <w:p w:rsidR="00804494" w:rsidRDefault="00804494" w:rsidP="0064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E17" w:rsidRDefault="00743E17" w:rsidP="006F3AE1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Наступление «кризиса 6-7 лет» служит одним из признаков психологической готовности ребенка к школьному обучению, поэтому вопрос стоит не в том, чтобы избежать кризиса, а чтобы умело использовать его в воспитательных целях.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На седьмом году жизни в организме ребенка происходит резкий эндокринный сдвиг,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сопровождаемый бурным ростом тела, </w:t>
            </w:r>
            <w:hyperlink r:id="rId5" w:history="1">
              <w:r>
                <w:rPr>
                  <w:rStyle w:val="a5"/>
                  <w:rFonts w:ascii="Arial" w:hAnsi="Arial" w:cs="Arial"/>
                  <w:color w:val="F47555"/>
                  <w:bdr w:val="none" w:sz="0" w:space="0" w:color="auto" w:frame="1"/>
                  <w:shd w:val="clear" w:color="auto" w:fill="FFFFFF"/>
                </w:rPr>
                <w:t>внутренних органов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, перестройкой всех систем и функций.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В связи с этим у детей нарушается психическое равновесие, наблюдается неустойчивость настроения, аффективные вспышки, капризы. Родителям необходимо знать, что даже спокойные дети иногда капризничают и упрямятся.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А детские «капризы» можно лечить так: как только ребенок начинает капризничать, надо обнять его, уверить в своей любви, постараться отвлечь, предложить ему приятное занятие, игру. Если не удалось это сделать, следует оставить ребенка в покое, не обращать на него внимания, пока он не успокоится сам.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Иногда взрослые жалуются: «Совсем от рук отбился, не слушается, я его и так, и эдак стараюсь уговорить, чтобы шел играть, а он свое: «Надоело! Мне не интересно играть. Давай я буду помогать ремонтировать тебе велосипед».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Такое поведение 6-7-летнего ребенка свидетельствует о том, что у него появились новые интересы, потребности, а взрослые с этим не считаются, говорят, что он еще «не дорос».</w:t>
            </w:r>
          </w:p>
          <w:p w:rsidR="006F3AE1" w:rsidRPr="00743E17" w:rsidRDefault="00743E17" w:rsidP="00743E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 как хочется казаться и быть взрослее, умнее, лучше! У ребенка возрастает самостоятельность и независимость.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Дети нуждаются в том, чтобы родители осознали: они растут, хотят быть самостоятельнее, а непонимание этого вызывает у ребенка протест, негодование.</w:t>
            </w:r>
          </w:p>
        </w:tc>
        <w:tc>
          <w:tcPr>
            <w:tcW w:w="5331" w:type="dxa"/>
          </w:tcPr>
          <w:p w:rsidR="00CE206B" w:rsidRPr="006F3AE1" w:rsidRDefault="00CE206B" w:rsidP="0080449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Кризис третьего года жизни.</w:t>
            </w:r>
          </w:p>
          <w:p w:rsidR="00CE206B" w:rsidRPr="00CE206B" w:rsidRDefault="00CE206B" w:rsidP="008044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Кризис трех лет</w:t>
            </w:r>
            <w:r w:rsidRPr="00CE2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это прежде всего кризис взаимоотношений личности ребенка и окружающих людей. Этот кризис протекает остро только в том случае, если взрослые не замечают или не хотят замечать у ребенка тенденцию к самостоятельности, сдерживают активность, инициативу ребенка и стремятся во что бы то ни стало сохранить авторитарный тип взаимоотношений.</w:t>
            </w:r>
          </w:p>
          <w:p w:rsidR="00111EC2" w:rsidRDefault="00CE206B" w:rsidP="00804494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концу третьего года жизни ребенок открывает себя как отдельную личность, как источник разнообразных желаний и действий, отделенный от других людей. Ребенок начинает осознавать, что он обладает волей, которой может пользоваться. У него появляется стремление к волеизъявлению: он стремится к самостоятельности, к противопоставлению своих желаний желаниям взрослых. Он чувствует, что способен изменить мир предметов и человеческих отношений, чувствует себя способным управлять своими действиями и своим воображением. Ощущая свое могущество, р</w:t>
            </w:r>
            <w:r w:rsidR="00804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астущее чувство независимости, </w:t>
            </w:r>
            <w:r w:rsidRPr="00CE2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ребенок начинает более непосредственно восставать против ограничений и стремится к тому, чтобы обо всем составить собственное мнение.</w:t>
            </w:r>
            <w:r w:rsidR="00AD5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E2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трем годам оформляется  сознание «я сам». Период от двух с половиной до трех с половиной лет иногда называют «стадией негативизма» или «первой взрослостью».</w:t>
            </w:r>
            <w:r w:rsidR="006F3AE1" w:rsidRPr="006F3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E206B" w:rsidRPr="00111EC2" w:rsidRDefault="006F3AE1" w:rsidP="00804494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Этот критический возраст называют «возрастом строптивости»</w:t>
            </w:r>
            <w:r w:rsidR="00111E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Ра</w:t>
            </w:r>
            <w:r w:rsidR="00CE206B" w:rsidRPr="00CE2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звитие ребенка в этот период осуществляется в направлении все большей </w:t>
            </w:r>
            <w:r w:rsidR="00CE206B" w:rsidRPr="00CE2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самостоятельности</w:t>
            </w:r>
            <w:r w:rsidRPr="006F3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111EC2" w:rsidRDefault="00111EC2" w:rsidP="00804494">
            <w:pPr>
              <w:shd w:val="clear" w:color="auto" w:fill="FFFFFF"/>
              <w:spacing w:after="24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642A65" w:rsidRPr="00111EC2" w:rsidRDefault="00743E17" w:rsidP="00804494">
            <w:pPr>
              <w:shd w:val="clear" w:color="auto" w:fill="FFFFFF"/>
              <w:spacing w:after="24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 6-7 годам у ребенка появляется осознание своего места в системе общественных отношений («Я – девочка, дочь, ученица» и др.). Открытие ребенком для себя значения новой социальной позиции школьника, связанной</w:t>
            </w:r>
            <w:r w:rsidR="00642A6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 выполнением высоко ценимой взрослыми деятельности, меняет его самосознание, приводит к переоценке ценностей: все, что имеет отношение к учебной деятельности, оказывается ценным, а то, что связанно с игрой – менее важно. Поэтому взрослым необходимо перед поступлением ребенка в школу перестраивать свое отношение к нему – относиться как к будущему школьнику, говорить: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«Ты вырос, тебе скоро в школу!» и т. п.; менять свои ожидания от него, требовать быть более серьезным, ответственным.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У ребенка также изменяется отношение к самому себе, к своему месту в мире взрослых.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У него появляется стремление занять позицию школьника: «Хочу в школу», «Хочу учиться», что является показателем мотивационной готовности к обучению, говорит о начальном этапе школьной зрелости.</w:t>
            </w:r>
            <w:r w:rsidR="00111EC2">
              <w:rPr>
                <w:noProof/>
                <w:lang w:eastAsia="ru-RU"/>
              </w:rPr>
              <w:t xml:space="preserve"> </w:t>
            </w:r>
            <w:r w:rsidR="00111EC2">
              <w:rPr>
                <w:noProof/>
                <w:lang w:eastAsia="ru-RU"/>
              </w:rPr>
              <w:drawing>
                <wp:inline distT="0" distB="0" distL="0" distR="0" wp14:anchorId="18C874C2" wp14:editId="5D33FC62">
                  <wp:extent cx="3115310" cy="1715911"/>
                  <wp:effectExtent l="0" t="0" r="0" b="0"/>
                  <wp:docPr id="2" name="Рисунок 2" descr="https://gigabaza.ru/images/78/154599/dceeaf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igabaza.ru/images/78/154599/dceeaf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196" cy="176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6F3AE1" w:rsidRPr="00CE206B" w:rsidRDefault="006F3AE1" w:rsidP="00804494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Наиболее яркий и отмечаемый родителями феномен этого периода развития – появление у ребенка местоимения «я», возникновение высказываний «Я – сам». Возникновение этого феномена свидетельствует о том, что ребенок переходит на новый этап своего развития. Ребенок стремится делать все самостоятельно, а каждый результат деятельности становится для ребенка и утверждением его Я. Ребенок начинает с особым пристрастием воспринимать оценки, искать и требовать у взрослых признания своих достижений, появляется чувство гордости за свои достижения. В то же время происходит отделение ребенка от взрослого, ослабевает слитность его существования с жизнью и деятельностью взрослых, возрастает стремление к самостоятельному (а не совместному)</w:t>
            </w:r>
            <w:r w:rsidR="00804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E2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выполнению предметных действий. Таким образом, причины кризиса развития в возрасте 3-х лет лежат в области отношений ребенка и взрослого. Возникающие на данном отрезке жизни негативные проявления в поведении показывают, что во внутреннем мире ребенка произошли существенные изменения и прежние отношения со взрослыми в совместной жизнедеятельности противоречат новому уровню развития ребенка. Наиболее остро этот кризис протекает в условиях ограничения самостоятельности ребенка со стороны взрослых.</w:t>
            </w:r>
          </w:p>
          <w:p w:rsidR="00642A65" w:rsidRDefault="00743E17" w:rsidP="0080449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          </w:t>
            </w:r>
            <w:r w:rsidR="00642A65">
              <w:rPr>
                <w:noProof/>
                <w:lang w:eastAsia="ru-RU"/>
              </w:rPr>
              <w:drawing>
                <wp:inline distT="0" distB="0" distL="0" distR="0" wp14:anchorId="21BC0AD6" wp14:editId="45F87F92">
                  <wp:extent cx="2782101" cy="1179346"/>
                  <wp:effectExtent l="0" t="0" r="0" b="0"/>
                  <wp:docPr id="3" name="Рисунок 3" descr="http://img0.liveinternet.ru/images/attach/d/1/130/816/130816988_NESPORTIVNAYA_HOD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0.liveinternet.ru/images/attach/d/1/130/816/130816988_NESPORTIVNAYA_HOD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585" cy="119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A65" w:rsidRDefault="00642A65" w:rsidP="0080449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804494" w:rsidRPr="00804494" w:rsidRDefault="00642A65" w:rsidP="00804494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804494">
              <w:rPr>
                <w:rFonts w:ascii="Arial" w:hAnsi="Arial" w:cs="Arial"/>
                <w:b/>
                <w:color w:val="000000"/>
                <w:shd w:val="clear" w:color="auto" w:fill="FFFFFF"/>
              </w:rPr>
              <w:lastRenderedPageBreak/>
              <w:t xml:space="preserve">                   </w:t>
            </w:r>
            <w:r w:rsidR="00804494" w:rsidRPr="00804494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Советы родителям. </w:t>
            </w:r>
          </w:p>
          <w:p w:rsidR="00CE206B" w:rsidRPr="00804494" w:rsidRDefault="00743E17" w:rsidP="0080449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04494"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1. Если ребенок спорит по любому поводу, сопротивляется, упрямится, ищет новое занятие (этим он стремится выразить свою самостоятельность, независимость, потребность быть взрослее),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ему надо помочь: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быть спокойным, разумным, терпеливым. Следует дать ему дело, занятие, где он может доказать свою самостоятельность.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2. Быть доброжелательнее, найти время пообщаться с ребенком, заняться полезными общими делами.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Это особенно важно, когда у ребенка появляется вертлявость, клоунада – значит, ему не хватает признания взрослых, он требует к себе внимания, переживает.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3. Помогать детям в организации игр и занятий, найти время поучаствовать в них.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4. Поощрять активность ребенка в интеллектуальных занятиях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5. Предлагать ребенку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больше заданий на развитие воображения, фантазии, творческой инициативы: игры «в театр», придумывание сказки с продолжением, творческие задания – вылепить из пластилина «чудо-юдо», нарисовать зимний лес, вырезать из бумаги волшебное животное и др.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Такие задания стимулируют развитие у ребенка важнейшей предпосылки к учебной деятельности.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6. Поддерживать разговор с ребенком о школе, говорить о ней только хорошее: для чего дети учатся, чему в школе учат. Сформировать у ребенка представление о том, что учеба – это серьезный труд, поэтому надо быть внимательным, старательным учеником.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7. Воспитывать у детей трудолюбие, ответственность за порученное дело.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Включать их в домашние дела и полезные занятия. </w:t>
            </w:r>
          </w:p>
        </w:tc>
      </w:tr>
    </w:tbl>
    <w:p w:rsidR="008E3BFE" w:rsidRDefault="00AD5D05" w:rsidP="00642A65"/>
    <w:sectPr w:rsidR="008E3BFE" w:rsidSect="00CE20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06B"/>
    <w:rsid w:val="00111EC2"/>
    <w:rsid w:val="003E1FB2"/>
    <w:rsid w:val="00642A65"/>
    <w:rsid w:val="006F3AE1"/>
    <w:rsid w:val="00743E17"/>
    <w:rsid w:val="00804494"/>
    <w:rsid w:val="00977F51"/>
    <w:rsid w:val="00AD5D05"/>
    <w:rsid w:val="00CE206B"/>
    <w:rsid w:val="00E8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A887"/>
  <w15:docId w15:val="{D4FEC94C-C6DC-4775-8496-70DC5A80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E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3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grand-marriott.ru/den-vnutrennih-del-mvd-pozdravlenie-kak-pozdravit-s-dnem-policii-s/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sd61</dc:creator>
  <cp:keywords/>
  <dc:description/>
  <cp:lastModifiedBy>ss11</cp:lastModifiedBy>
  <cp:revision>5</cp:revision>
  <dcterms:created xsi:type="dcterms:W3CDTF">2020-10-14T06:27:00Z</dcterms:created>
  <dcterms:modified xsi:type="dcterms:W3CDTF">2020-11-06T09:43:00Z</dcterms:modified>
</cp:coreProperties>
</file>